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spacing w:before="160" w:after="160" w:line="240" w:lineRule="auto"/>
        <w:ind w:left="259" w:right="259"/>
        <w:jc w:val="left"/>
        <w:shd w:fill="D55F50"/>
      </w:pPr>
      <w:r>
        <w:rPr>
          <w:rFonts w:ascii="Calibri" w:hAnsi="Calibri"/>
          <w:b/>
          <w:i w:val="0"/>
          <w:color w:val="FFFFFF"/>
          <w:sz w:val="20"/>
        </w:rPr>
        <w:t>FREE BRAND IDENTITY RESOURCE</w:t>
      </w:r>
    </w:p>
    <w:p>
      <w:pPr>
        <w:keepNext/>
        <w:spacing w:before="320" w:after="140" w:line="240" w:lineRule="auto"/>
        <w:jc w:val="left"/>
      </w:pPr>
      <w:r>
        <w:rPr>
          <w:rFonts w:ascii="Calibri" w:hAnsi="Calibri"/>
          <w:b/>
          <w:i w:val="0"/>
          <w:color w:val="321E38"/>
          <w:sz w:val="56"/>
        </w:rPr>
        <w:t>5-Minute Brand Distinctiveness Scorecard</w:t>
      </w:r>
    </w:p>
    <w:p>
      <w:pPr>
        <w:keepNext w:val="0"/>
        <w:spacing w:before="0" w:after="360" w:line="288" w:lineRule="auto"/>
        <w:jc w:val="left"/>
        <w:pBdr>
          <w:bottom w:val="single" w:sz="16" w:space="7" w:color="B897D0"/>
        </w:pBdr>
      </w:pPr>
      <w:r>
        <w:rPr>
          <w:rFonts w:ascii="Calibri" w:hAnsi="Calibri"/>
          <w:b w:val="0"/>
          <w:i w:val="0"/>
          <w:color w:val="6C5A70"/>
          <w:sz w:val="26"/>
        </w:rPr>
        <w:t>A practical self-assessment for checking whether your visual identity is recognizable, relevant and consistent.</w:t>
      </w:r>
    </w:p>
    <w:p>
      <w:pPr>
        <w:keepNext/>
        <w:spacing w:before="160" w:after="160" w:line="240" w:lineRule="auto"/>
        <w:jc w:val="left"/>
      </w:pPr>
      <w:r>
        <w:rPr>
          <w:rFonts w:ascii="Calibri" w:hAnsi="Calibri"/>
          <w:b/>
          <w:i w:val="0"/>
          <w:color w:val="321E38"/>
          <w:sz w:val="32"/>
        </w:rPr>
        <w:t>How to use this scorecard</w:t>
      </w:r>
    </w:p>
    <w:p>
      <w:pPr>
        <w:keepNext w:val="0"/>
        <w:spacing w:before="0" w:after="200" w:line="300" w:lineRule="auto"/>
        <w:jc w:val="left"/>
      </w:pPr>
      <w:r>
        <w:rPr>
          <w:rFonts w:ascii="Calibri" w:hAnsi="Calibri"/>
          <w:b w:val="0"/>
          <w:i w:val="0"/>
          <w:color w:val="332A35"/>
          <w:sz w:val="22"/>
        </w:rPr>
        <w:t>Review your current logo, website, social posts, presentation materials and one real customer touchpoint. Score each area from 1 to 5 using evidence, not preference. The full assessment takes about five minutes.</w:t>
      </w:r>
    </w:p>
    <w:p>
      <w:pPr>
        <w:keepNext w:val="0"/>
        <w:spacing w:before="0" w:after="80" w:line="300" w:lineRule="auto"/>
        <w:jc w:val="left"/>
      </w:pPr>
      <w:r>
        <w:rPr>
          <w:rFonts w:ascii="Calibri" w:hAnsi="Calibri"/>
          <w:b/>
          <w:i w:val="0"/>
          <w:color w:val="321E38"/>
          <w:sz w:val="22"/>
        </w:rPr>
        <w:t>Bring these items:</w:t>
      </w:r>
    </w:p>
    <w:p>
      <w:pPr>
        <w:pStyle w:val="ListBullet"/>
        <w:spacing w:after="80" w:line="300" w:lineRule="auto"/>
        <w:ind w:left="547" w:hanging="274"/>
      </w:pPr>
      <w:r>
        <w:rPr>
          <w:rFonts w:ascii="Calibri" w:hAnsi="Calibri"/>
          <w:b w:val="0"/>
          <w:i w:val="0"/>
          <w:color w:val="332A35"/>
          <w:sz w:val="21"/>
        </w:rPr>
        <w:t>Your logo and any alternate logo versions</w:t>
      </w:r>
    </w:p>
    <w:p>
      <w:pPr>
        <w:pStyle w:val="ListBullet"/>
        <w:spacing w:after="80" w:line="300" w:lineRule="auto"/>
        <w:ind w:left="547" w:hanging="274"/>
      </w:pPr>
      <w:r>
        <w:rPr>
          <w:rFonts w:ascii="Calibri" w:hAnsi="Calibri"/>
          <w:b w:val="0"/>
          <w:i w:val="0"/>
          <w:color w:val="332A35"/>
          <w:sz w:val="21"/>
        </w:rPr>
        <w:t>One website page and three recent social posts</w:t>
      </w:r>
    </w:p>
    <w:p>
      <w:pPr>
        <w:pStyle w:val="ListBullet"/>
        <w:spacing w:after="80" w:line="300" w:lineRule="auto"/>
        <w:ind w:left="547" w:hanging="274"/>
      </w:pPr>
      <w:r>
        <w:rPr>
          <w:rFonts w:ascii="Calibri" w:hAnsi="Calibri"/>
          <w:b w:val="0"/>
          <w:i w:val="0"/>
          <w:color w:val="332A35"/>
          <w:sz w:val="21"/>
        </w:rPr>
        <w:t>One print, packaging or presentation example</w:t>
      </w:r>
    </w:p>
    <w:p>
      <w:pPr>
        <w:pStyle w:val="ListBullet"/>
        <w:spacing w:after="80" w:line="300" w:lineRule="auto"/>
        <w:ind w:left="547" w:hanging="274"/>
      </w:pPr>
      <w:r>
        <w:rPr>
          <w:rFonts w:ascii="Calibri" w:hAnsi="Calibri"/>
          <w:b w:val="0"/>
          <w:i w:val="0"/>
          <w:color w:val="332A35"/>
          <w:sz w:val="21"/>
        </w:rPr>
        <w:t>A screenshot of three direct competitors</w:t>
      </w:r>
    </w:p>
    <w:p>
      <w:pPr>
        <w:keepNext w:val="0"/>
        <w:spacing w:before="160" w:after="40" w:line="300" w:lineRule="auto"/>
        <w:jc w:val="left"/>
      </w:pPr>
      <w:r>
        <w:rPr>
          <w:rFonts w:ascii="Calibri" w:hAnsi="Calibri"/>
          <w:b/>
          <w:i w:val="0"/>
          <w:color w:val="D55F50"/>
          <w:sz w:val="21"/>
        </w:rPr>
        <w:t>Important:</w:t>
      </w:r>
    </w:p>
    <w:p>
      <w:pPr>
        <w:keepNext w:val="0"/>
        <w:spacing w:before="0" w:after="240" w:line="300" w:lineRule="auto"/>
        <w:jc w:val="left"/>
      </w:pPr>
      <w:r>
        <w:rPr>
          <w:rFonts w:ascii="Calibri" w:hAnsi="Calibri"/>
          <w:b w:val="0"/>
          <w:i/>
          <w:color w:val="6C5A70"/>
          <w:sz w:val="19"/>
        </w:rPr>
        <w:t>This is a design self-assessment, not a trademark search or legal clearance. A high score means the system appears distinctive and usable; it does not confirm legal ownership.</w:t>
      </w:r>
    </w:p>
    <w:p>
      <w:pPr>
        <w:keepNext/>
        <w:spacing w:before="160" w:after="160" w:line="240" w:lineRule="auto"/>
        <w:jc w:val="left"/>
      </w:pPr>
      <w:r>
        <w:rPr>
          <w:rFonts w:ascii="Calibri" w:hAnsi="Calibri"/>
          <w:b/>
          <w:i w:val="0"/>
          <w:color w:val="321E38"/>
          <w:sz w:val="32"/>
        </w:rPr>
        <w:t>Quick score guide</w:t>
      </w:r>
    </w:p>
    <w:p>
      <w:pPr>
        <w:keepNext w:val="0"/>
        <w:spacing w:before="60" w:after="20" w:line="300" w:lineRule="auto"/>
        <w:jc w:val="left"/>
      </w:pPr>
      <w:r>
        <w:rPr>
          <w:rFonts w:ascii="Calibri" w:hAnsi="Calibri"/>
          <w:b/>
          <w:i w:val="0"/>
          <w:color w:val="321E38"/>
          <w:sz w:val="22"/>
        </w:rPr>
        <w:t>24-30  |  Strong system</w:t>
      </w:r>
    </w:p>
    <w:p>
      <w:pPr>
        <w:keepNext w:val="0"/>
        <w:spacing w:before="0" w:after="100" w:line="300" w:lineRule="auto"/>
        <w:jc w:val="left"/>
      </w:pPr>
      <w:r>
        <w:rPr>
          <w:rFonts w:ascii="Calibri" w:hAnsi="Calibri"/>
          <w:b w:val="0"/>
          <w:i w:val="0"/>
          <w:color w:val="6C5A70"/>
          <w:sz w:val="19"/>
        </w:rPr>
        <w:t>Clear, recognizable and consistently applied.</w:t>
      </w:r>
    </w:p>
    <w:p>
      <w:pPr>
        <w:keepNext w:val="0"/>
        <w:spacing w:before="60" w:after="20" w:line="300" w:lineRule="auto"/>
        <w:jc w:val="left"/>
      </w:pPr>
      <w:r>
        <w:rPr>
          <w:rFonts w:ascii="Calibri" w:hAnsi="Calibri"/>
          <w:b/>
          <w:i w:val="0"/>
          <w:color w:val="321E38"/>
          <w:sz w:val="22"/>
        </w:rPr>
        <w:t>18-23  |  Good foundation</w:t>
      </w:r>
    </w:p>
    <w:p>
      <w:pPr>
        <w:keepNext w:val="0"/>
        <w:spacing w:before="0" w:after="100" w:line="300" w:lineRule="auto"/>
        <w:jc w:val="left"/>
      </w:pPr>
      <w:r>
        <w:rPr>
          <w:rFonts w:ascii="Calibri" w:hAnsi="Calibri"/>
          <w:b w:val="0"/>
          <w:i w:val="0"/>
          <w:color w:val="6C5A70"/>
          <w:sz w:val="19"/>
        </w:rPr>
        <w:t>Distinctive elements exist, but application needs stronger rules.</w:t>
      </w:r>
    </w:p>
    <w:p>
      <w:pPr>
        <w:keepNext w:val="0"/>
        <w:spacing w:before="60" w:after="20" w:line="300" w:lineRule="auto"/>
        <w:jc w:val="left"/>
      </w:pPr>
      <w:r>
        <w:rPr>
          <w:rFonts w:ascii="Calibri" w:hAnsi="Calibri"/>
          <w:b/>
          <w:i w:val="0"/>
          <w:color w:val="321E38"/>
          <w:sz w:val="22"/>
        </w:rPr>
        <w:t>12-17  |  Generic or incomplete</w:t>
      </w:r>
    </w:p>
    <w:p>
      <w:pPr>
        <w:keepNext w:val="0"/>
        <w:spacing w:before="0" w:after="100" w:line="300" w:lineRule="auto"/>
        <w:jc w:val="left"/>
      </w:pPr>
      <w:r>
        <w:rPr>
          <w:rFonts w:ascii="Calibri" w:hAnsi="Calibri"/>
          <w:b w:val="0"/>
          <w:i w:val="0"/>
          <w:color w:val="6C5A70"/>
          <w:sz w:val="19"/>
        </w:rPr>
        <w:t>Several parts rely on category defaults or inconsistent templates.</w:t>
      </w:r>
    </w:p>
    <w:p>
      <w:pPr>
        <w:keepNext w:val="0"/>
        <w:spacing w:before="60" w:after="20" w:line="300" w:lineRule="auto"/>
        <w:jc w:val="left"/>
      </w:pPr>
      <w:r>
        <w:rPr>
          <w:rFonts w:ascii="Calibri" w:hAnsi="Calibri"/>
          <w:b/>
          <w:i w:val="0"/>
          <w:color w:val="321E38"/>
          <w:sz w:val="22"/>
        </w:rPr>
        <w:t>6-11  |  Priority redesign work</w:t>
      </w:r>
    </w:p>
    <w:p>
      <w:pPr>
        <w:keepNext w:val="0"/>
        <w:spacing w:before="0" w:after="100" w:line="300" w:lineRule="auto"/>
        <w:jc w:val="left"/>
      </w:pPr>
      <w:r>
        <w:rPr>
          <w:rFonts w:ascii="Calibri" w:hAnsi="Calibri"/>
          <w:b w:val="0"/>
          <w:i w:val="0"/>
          <w:color w:val="6C5A70"/>
          <w:sz w:val="19"/>
        </w:rPr>
        <w:t>The brand needs a clearer visual idea and repeatable system.</w:t>
      </w:r>
    </w:p>
    <w:p>
      <w:r>
        <w:br w:type="page"/>
      </w:r>
    </w:p>
    <w:p>
      <w:pPr>
        <w:keepNext w:val="0"/>
        <w:spacing w:before="160" w:after="160" w:line="240" w:lineRule="auto"/>
        <w:ind w:left="259" w:right="259"/>
        <w:jc w:val="left"/>
        <w:shd w:fill="D55F50"/>
      </w:pPr>
      <w:r>
        <w:rPr>
          <w:rFonts w:ascii="Calibri" w:hAnsi="Calibri"/>
          <w:b/>
          <w:i w:val="0"/>
          <w:color w:val="FFFFFF"/>
          <w:sz w:val="20"/>
        </w:rPr>
        <w:t>SCORECARD · PART 1</w:t>
      </w:r>
    </w:p>
    <w:p>
      <w:pPr>
        <w:keepNext/>
        <w:spacing w:before="320" w:after="140" w:line="240" w:lineRule="auto"/>
        <w:jc w:val="left"/>
      </w:pPr>
      <w:r>
        <w:rPr>
          <w:rFonts w:ascii="Calibri" w:hAnsi="Calibri"/>
          <w:b/>
          <w:i w:val="0"/>
          <w:color w:val="321E38"/>
          <w:sz w:val="56"/>
        </w:rPr>
        <w:t>Distinctiveness, relevance and consistency</w:t>
      </w:r>
    </w:p>
    <w:p>
      <w:pPr>
        <w:keepNext w:val="0"/>
        <w:spacing w:before="0" w:after="360" w:line="288" w:lineRule="auto"/>
        <w:jc w:val="left"/>
        <w:pBdr>
          <w:bottom w:val="single" w:sz="16" w:space="7" w:color="B897D0"/>
        </w:pBdr>
      </w:pPr>
      <w:r>
        <w:rPr>
          <w:rFonts w:ascii="Calibri" w:hAnsi="Calibri"/>
          <w:b w:val="0"/>
          <w:i w:val="0"/>
          <w:color w:val="6C5A70"/>
          <w:sz w:val="26"/>
        </w:rPr>
        <w:t>Use current examples. Avoid scoring the brand based only on the logo presentation mockup.</w:t>
      </w:r>
    </w:p>
    <w:p>
      <w:pPr>
        <w:keepNext/>
        <w:spacing w:before="140" w:after="60" w:line="240" w:lineRule="auto"/>
        <w:jc w:val="left"/>
      </w:pPr>
      <w:r>
        <w:rPr>
          <w:rFonts w:ascii="Calibri" w:hAnsi="Calibri"/>
          <w:b/>
          <w:i w:val="0"/>
          <w:color w:val="321E38"/>
          <w:sz w:val="28"/>
        </w:rPr>
        <w:t>Distinctiveness</w:t>
      </w:r>
    </w:p>
    <w:p>
      <w:pPr>
        <w:keepNext w:val="0"/>
        <w:spacing w:before="0" w:after="80" w:line="276" w:lineRule="auto"/>
        <w:jc w:val="left"/>
      </w:pPr>
      <w:r>
        <w:rPr>
          <w:rFonts w:ascii="Calibri" w:hAnsi="Calibri"/>
          <w:b w:val="0"/>
          <w:i w:val="0"/>
          <w:color w:val="332A35"/>
          <w:sz w:val="21"/>
        </w:rPr>
        <w:t>Would the design still feel like your brand if the logo were hidden?</w:t>
      </w:r>
    </w:p>
    <w:p>
      <w:pPr>
        <w:keepNext w:val="0"/>
        <w:spacing w:before="20" w:after="40" w:line="240" w:lineRule="auto"/>
        <w:jc w:val="left"/>
      </w:pPr>
      <w:r>
        <w:rPr>
          <w:rFonts w:ascii="Calibri" w:hAnsi="Calibri"/>
          <w:b/>
          <w:i w:val="0"/>
          <w:color w:val="D55F50"/>
          <w:sz w:val="22"/>
        </w:rPr>
        <w:t>Score:   [ ] 1     [ ] 2     [ ] 3     [ ] 4     [ ] 5</w:t>
      </w:r>
    </w:p>
    <w:p>
      <w:pPr>
        <w:keepNext w:val="0"/>
        <w:spacing w:before="0" w:after="80" w:line="240" w:lineRule="auto"/>
        <w:jc w:val="left"/>
      </w:pPr>
      <w:r>
        <w:rPr>
          <w:rFonts w:ascii="Calibri" w:hAnsi="Calibri"/>
          <w:b w:val="0"/>
          <w:i/>
          <w:color w:val="6C5A70"/>
          <w:sz w:val="18"/>
        </w:rPr>
        <w:t>1 = weak or inconsistent        5 = clear, distinctive and repeatable</w:t>
      </w:r>
    </w:p>
    <w:p>
      <w:pPr>
        <w:keepNext w:val="0"/>
        <w:spacing w:before="0" w:after="40" w:line="240" w:lineRule="auto"/>
        <w:jc w:val="left"/>
      </w:pPr>
      <w:r>
        <w:rPr>
          <w:rFonts w:ascii="Calibri" w:hAnsi="Calibri"/>
          <w:b w:val="0"/>
          <w:i w:val="0"/>
          <w:color w:val="332A35"/>
          <w:sz w:val="20"/>
        </w:rPr>
        <w:t>Evidence / notes:  _________________________________________________</w:t>
      </w:r>
    </w:p>
    <w:p>
      <w:pPr>
        <w:keepNext w:val="0"/>
        <w:spacing w:before="0" w:after="160" w:line="240" w:lineRule="auto"/>
        <w:jc w:val="left"/>
        <w:pBdr>
          <w:bottom w:val="single" w:sz="5" w:space="4" w:color="E4D8E6"/>
        </w:pBdr>
      </w:pPr>
      <w:r>
        <w:rPr>
          <w:rFonts w:ascii="Calibri" w:hAnsi="Calibri"/>
          <w:b w:val="0"/>
          <w:i w:val="0"/>
          <w:color w:val="332A35"/>
          <w:sz w:val="20"/>
        </w:rPr>
        <w:t>__________________________________________________________________</w:t>
      </w:r>
    </w:p>
    <w:p>
      <w:pPr>
        <w:keepNext w:val="0"/>
        <w:spacing w:before="0" w:after="160" w:line="276" w:lineRule="auto"/>
        <w:jc w:val="left"/>
      </w:pPr>
      <w:r>
        <w:rPr>
          <w:rFonts w:ascii="Calibri" w:hAnsi="Calibri"/>
          <w:b w:val="0"/>
          <w:i/>
          <w:color w:val="6C5A70"/>
          <w:sz w:val="19"/>
        </w:rPr>
        <w:t>What to look for: ownable shapes, colour combinations, typography, image treatment and composition.</w:t>
      </w:r>
    </w:p>
    <w:p>
      <w:pPr>
        <w:keepNext/>
        <w:spacing w:before="140" w:after="60" w:line="240" w:lineRule="auto"/>
        <w:jc w:val="left"/>
      </w:pPr>
      <w:r>
        <w:rPr>
          <w:rFonts w:ascii="Calibri" w:hAnsi="Calibri"/>
          <w:b/>
          <w:i w:val="0"/>
          <w:color w:val="321E38"/>
          <w:sz w:val="28"/>
        </w:rPr>
        <w:t>Relevance</w:t>
      </w:r>
    </w:p>
    <w:p>
      <w:pPr>
        <w:keepNext w:val="0"/>
        <w:spacing w:before="0" w:after="80" w:line="276" w:lineRule="auto"/>
        <w:jc w:val="left"/>
      </w:pPr>
      <w:r>
        <w:rPr>
          <w:rFonts w:ascii="Calibri" w:hAnsi="Calibri"/>
          <w:b w:val="0"/>
          <w:i w:val="0"/>
          <w:color w:val="332A35"/>
          <w:sz w:val="21"/>
        </w:rPr>
        <w:t>Do the visual choices fit the audience, offer, personality and cultural context?</w:t>
      </w:r>
    </w:p>
    <w:p>
      <w:pPr>
        <w:keepNext w:val="0"/>
        <w:spacing w:before="20" w:after="40" w:line="240" w:lineRule="auto"/>
        <w:jc w:val="left"/>
      </w:pPr>
      <w:r>
        <w:rPr>
          <w:rFonts w:ascii="Calibri" w:hAnsi="Calibri"/>
          <w:b/>
          <w:i w:val="0"/>
          <w:color w:val="D55F50"/>
          <w:sz w:val="22"/>
        </w:rPr>
        <w:t>Score:   [ ] 1     [ ] 2     [ ] 3     [ ] 4     [ ] 5</w:t>
      </w:r>
    </w:p>
    <w:p>
      <w:pPr>
        <w:keepNext w:val="0"/>
        <w:spacing w:before="0" w:after="80" w:line="240" w:lineRule="auto"/>
        <w:jc w:val="left"/>
      </w:pPr>
      <w:r>
        <w:rPr>
          <w:rFonts w:ascii="Calibri" w:hAnsi="Calibri"/>
          <w:b w:val="0"/>
          <w:i/>
          <w:color w:val="6C5A70"/>
          <w:sz w:val="18"/>
        </w:rPr>
        <w:t>1 = weak or inconsistent        5 = clear, distinctive and repeatable</w:t>
      </w:r>
    </w:p>
    <w:p>
      <w:pPr>
        <w:keepNext w:val="0"/>
        <w:spacing w:before="0" w:after="40" w:line="240" w:lineRule="auto"/>
        <w:jc w:val="left"/>
      </w:pPr>
      <w:r>
        <w:rPr>
          <w:rFonts w:ascii="Calibri" w:hAnsi="Calibri"/>
          <w:b w:val="0"/>
          <w:i w:val="0"/>
          <w:color w:val="332A35"/>
          <w:sz w:val="20"/>
        </w:rPr>
        <w:t>Evidence / notes:  _________________________________________________</w:t>
      </w:r>
    </w:p>
    <w:p>
      <w:pPr>
        <w:keepNext w:val="0"/>
        <w:spacing w:before="0" w:after="160" w:line="240" w:lineRule="auto"/>
        <w:jc w:val="left"/>
        <w:pBdr>
          <w:bottom w:val="single" w:sz="5" w:space="4" w:color="E4D8E6"/>
        </w:pBdr>
      </w:pPr>
      <w:r>
        <w:rPr>
          <w:rFonts w:ascii="Calibri" w:hAnsi="Calibri"/>
          <w:b w:val="0"/>
          <w:i w:val="0"/>
          <w:color w:val="332A35"/>
          <w:sz w:val="20"/>
        </w:rPr>
        <w:t>__________________________________________________________________</w:t>
      </w:r>
    </w:p>
    <w:p>
      <w:pPr>
        <w:keepNext w:val="0"/>
        <w:spacing w:before="0" w:after="160" w:line="276" w:lineRule="auto"/>
        <w:jc w:val="left"/>
      </w:pPr>
      <w:r>
        <w:rPr>
          <w:rFonts w:ascii="Calibri" w:hAnsi="Calibri"/>
          <w:b w:val="0"/>
          <w:i/>
          <w:color w:val="6C5A70"/>
          <w:sz w:val="19"/>
        </w:rPr>
        <w:t>What to look for: design decisions connected to the business, not only what is fashionable in the category.</w:t>
      </w:r>
    </w:p>
    <w:p>
      <w:pPr>
        <w:keepNext/>
        <w:spacing w:before="140" w:after="60" w:line="240" w:lineRule="auto"/>
        <w:jc w:val="left"/>
      </w:pPr>
      <w:r>
        <w:rPr>
          <w:rFonts w:ascii="Calibri" w:hAnsi="Calibri"/>
          <w:b/>
          <w:i w:val="0"/>
          <w:color w:val="321E38"/>
          <w:sz w:val="28"/>
        </w:rPr>
        <w:t>Consistency</w:t>
      </w:r>
    </w:p>
    <w:p>
      <w:pPr>
        <w:keepNext w:val="0"/>
        <w:spacing w:before="0" w:after="80" w:line="276" w:lineRule="auto"/>
        <w:jc w:val="left"/>
      </w:pPr>
      <w:r>
        <w:rPr>
          <w:rFonts w:ascii="Calibri" w:hAnsi="Calibri"/>
          <w:b w:val="0"/>
          <w:i w:val="0"/>
          <w:color w:val="332A35"/>
          <w:sz w:val="21"/>
        </w:rPr>
        <w:t>Do the website, social posts, documents and physical touchpoints feel connected?</w:t>
      </w:r>
    </w:p>
    <w:p>
      <w:pPr>
        <w:keepNext w:val="0"/>
        <w:spacing w:before="20" w:after="40" w:line="240" w:lineRule="auto"/>
        <w:jc w:val="left"/>
      </w:pPr>
      <w:r>
        <w:rPr>
          <w:rFonts w:ascii="Calibri" w:hAnsi="Calibri"/>
          <w:b/>
          <w:i w:val="0"/>
          <w:color w:val="D55F50"/>
          <w:sz w:val="22"/>
        </w:rPr>
        <w:t>Score:   [ ] 1     [ ] 2     [ ] 3     [ ] 4     [ ] 5</w:t>
      </w:r>
    </w:p>
    <w:p>
      <w:pPr>
        <w:keepNext w:val="0"/>
        <w:spacing w:before="0" w:after="80" w:line="240" w:lineRule="auto"/>
        <w:jc w:val="left"/>
      </w:pPr>
      <w:r>
        <w:rPr>
          <w:rFonts w:ascii="Calibri" w:hAnsi="Calibri"/>
          <w:b w:val="0"/>
          <w:i/>
          <w:color w:val="6C5A70"/>
          <w:sz w:val="18"/>
        </w:rPr>
        <w:t>1 = weak or inconsistent        5 = clear, distinctive and repeatable</w:t>
      </w:r>
    </w:p>
    <w:p>
      <w:pPr>
        <w:keepNext w:val="0"/>
        <w:spacing w:before="0" w:after="40" w:line="240" w:lineRule="auto"/>
        <w:jc w:val="left"/>
      </w:pPr>
      <w:r>
        <w:rPr>
          <w:rFonts w:ascii="Calibri" w:hAnsi="Calibri"/>
          <w:b w:val="0"/>
          <w:i w:val="0"/>
          <w:color w:val="332A35"/>
          <w:sz w:val="20"/>
        </w:rPr>
        <w:t>Evidence / notes:  _________________________________________________</w:t>
      </w:r>
    </w:p>
    <w:p>
      <w:pPr>
        <w:keepNext w:val="0"/>
        <w:spacing w:before="0" w:after="160" w:line="240" w:lineRule="auto"/>
        <w:jc w:val="left"/>
        <w:pBdr>
          <w:bottom w:val="single" w:sz="5" w:space="4" w:color="E4D8E6"/>
        </w:pBdr>
      </w:pPr>
      <w:r>
        <w:rPr>
          <w:rFonts w:ascii="Calibri" w:hAnsi="Calibri"/>
          <w:b w:val="0"/>
          <w:i w:val="0"/>
          <w:color w:val="332A35"/>
          <w:sz w:val="20"/>
        </w:rPr>
        <w:t>__________________________________________________________________</w:t>
      </w:r>
    </w:p>
    <w:p>
      <w:pPr>
        <w:keepNext w:val="0"/>
        <w:spacing w:before="0" w:after="160" w:line="276" w:lineRule="auto"/>
        <w:jc w:val="left"/>
      </w:pPr>
      <w:r>
        <w:rPr>
          <w:rFonts w:ascii="Calibri" w:hAnsi="Calibri"/>
          <w:b w:val="0"/>
          <w:i/>
          <w:color w:val="6C5A70"/>
          <w:sz w:val="19"/>
        </w:rPr>
        <w:t>What to look for: repeatable colour roles, typography, spacing, imagery and layout rules.</w:t>
      </w:r>
    </w:p>
    <w:p>
      <w:r>
        <w:br w:type="page"/>
      </w:r>
    </w:p>
    <w:p>
      <w:pPr>
        <w:keepNext w:val="0"/>
        <w:spacing w:before="160" w:after="160" w:line="240" w:lineRule="auto"/>
        <w:ind w:left="259" w:right="259"/>
        <w:jc w:val="left"/>
        <w:shd w:fill="D55F50"/>
      </w:pPr>
      <w:r>
        <w:rPr>
          <w:rFonts w:ascii="Calibri" w:hAnsi="Calibri"/>
          <w:b/>
          <w:i w:val="0"/>
          <w:color w:val="FFFFFF"/>
          <w:sz w:val="20"/>
        </w:rPr>
        <w:t>SCORECARD · PART 2</w:t>
      </w:r>
    </w:p>
    <w:p>
      <w:pPr>
        <w:keepNext/>
        <w:spacing w:before="320" w:after="140" w:line="240" w:lineRule="auto"/>
        <w:jc w:val="left"/>
      </w:pPr>
      <w:r>
        <w:rPr>
          <w:rFonts w:ascii="Calibri" w:hAnsi="Calibri"/>
          <w:b/>
          <w:i w:val="0"/>
          <w:color w:val="321E38"/>
          <w:sz w:val="56"/>
        </w:rPr>
        <w:t>Flexibility, clarity and recognition</w:t>
      </w:r>
    </w:p>
    <w:p>
      <w:pPr>
        <w:keepNext w:val="0"/>
        <w:spacing w:before="0" w:after="360" w:line="288" w:lineRule="auto"/>
        <w:jc w:val="left"/>
        <w:pBdr>
          <w:bottom w:val="single" w:sz="16" w:space="7" w:color="B897D0"/>
        </w:pBdr>
      </w:pPr>
      <w:r>
        <w:rPr>
          <w:rFonts w:ascii="Calibri" w:hAnsi="Calibri"/>
          <w:b w:val="0"/>
          <w:i w:val="0"/>
          <w:color w:val="6C5A70"/>
          <w:sz w:val="26"/>
        </w:rPr>
        <w:t>Test the identity at real sizes and across light, dark, digital and printed uses.</w:t>
      </w:r>
    </w:p>
    <w:p>
      <w:pPr>
        <w:keepNext/>
        <w:spacing w:before="140" w:after="60" w:line="240" w:lineRule="auto"/>
        <w:jc w:val="left"/>
      </w:pPr>
      <w:r>
        <w:rPr>
          <w:rFonts w:ascii="Calibri" w:hAnsi="Calibri"/>
          <w:b/>
          <w:i w:val="0"/>
          <w:color w:val="321E38"/>
          <w:sz w:val="28"/>
        </w:rPr>
        <w:t>Flexibility</w:t>
      </w:r>
    </w:p>
    <w:p>
      <w:pPr>
        <w:keepNext w:val="0"/>
        <w:spacing w:before="0" w:after="80" w:line="276" w:lineRule="auto"/>
        <w:jc w:val="left"/>
      </w:pPr>
      <w:r>
        <w:rPr>
          <w:rFonts w:ascii="Calibri" w:hAnsi="Calibri"/>
          <w:b w:val="0"/>
          <w:i w:val="0"/>
          <w:color w:val="332A35"/>
          <w:sz w:val="21"/>
        </w:rPr>
        <w:t>Does the identity work across sizes, formats and backgrounds?</w:t>
      </w:r>
    </w:p>
    <w:p>
      <w:pPr>
        <w:keepNext w:val="0"/>
        <w:spacing w:before="20" w:after="40" w:line="240" w:lineRule="auto"/>
        <w:jc w:val="left"/>
      </w:pPr>
      <w:r>
        <w:rPr>
          <w:rFonts w:ascii="Calibri" w:hAnsi="Calibri"/>
          <w:b/>
          <w:i w:val="0"/>
          <w:color w:val="D55F50"/>
          <w:sz w:val="22"/>
        </w:rPr>
        <w:t>Score:   [ ] 1     [ ] 2     [ ] 3     [ ] 4     [ ] 5</w:t>
      </w:r>
    </w:p>
    <w:p>
      <w:pPr>
        <w:keepNext w:val="0"/>
        <w:spacing w:before="0" w:after="80" w:line="240" w:lineRule="auto"/>
        <w:jc w:val="left"/>
      </w:pPr>
      <w:r>
        <w:rPr>
          <w:rFonts w:ascii="Calibri" w:hAnsi="Calibri"/>
          <w:b w:val="0"/>
          <w:i/>
          <w:color w:val="6C5A70"/>
          <w:sz w:val="18"/>
        </w:rPr>
        <w:t>1 = weak or inconsistent        5 = clear, distinctive and repeatable</w:t>
      </w:r>
    </w:p>
    <w:p>
      <w:pPr>
        <w:keepNext w:val="0"/>
        <w:spacing w:before="0" w:after="40" w:line="240" w:lineRule="auto"/>
        <w:jc w:val="left"/>
      </w:pPr>
      <w:r>
        <w:rPr>
          <w:rFonts w:ascii="Calibri" w:hAnsi="Calibri"/>
          <w:b w:val="0"/>
          <w:i w:val="0"/>
          <w:color w:val="332A35"/>
          <w:sz w:val="20"/>
        </w:rPr>
        <w:t>Evidence / notes:  _________________________________________________</w:t>
      </w:r>
    </w:p>
    <w:p>
      <w:pPr>
        <w:keepNext w:val="0"/>
        <w:spacing w:before="0" w:after="160" w:line="240" w:lineRule="auto"/>
        <w:jc w:val="left"/>
        <w:pBdr>
          <w:bottom w:val="single" w:sz="5" w:space="4" w:color="E4D8E6"/>
        </w:pBdr>
      </w:pPr>
      <w:r>
        <w:rPr>
          <w:rFonts w:ascii="Calibri" w:hAnsi="Calibri"/>
          <w:b w:val="0"/>
          <w:i w:val="0"/>
          <w:color w:val="332A35"/>
          <w:sz w:val="20"/>
        </w:rPr>
        <w:t>__________________________________________________________________</w:t>
      </w:r>
    </w:p>
    <w:p>
      <w:pPr>
        <w:keepNext w:val="0"/>
        <w:spacing w:before="0" w:after="160" w:line="276" w:lineRule="auto"/>
        <w:jc w:val="left"/>
      </w:pPr>
      <w:r>
        <w:rPr>
          <w:rFonts w:ascii="Calibri" w:hAnsi="Calibri"/>
          <w:b w:val="0"/>
          <w:i/>
          <w:color w:val="6C5A70"/>
          <w:sz w:val="19"/>
        </w:rPr>
        <w:t>What to look for: responsive logo versions, one-colour options, mobile legibility and production-ready rules.</w:t>
      </w:r>
    </w:p>
    <w:p>
      <w:pPr>
        <w:keepNext/>
        <w:spacing w:before="140" w:after="60" w:line="240" w:lineRule="auto"/>
        <w:jc w:val="left"/>
      </w:pPr>
      <w:r>
        <w:rPr>
          <w:rFonts w:ascii="Calibri" w:hAnsi="Calibri"/>
          <w:b/>
          <w:i w:val="0"/>
          <w:color w:val="321E38"/>
          <w:sz w:val="28"/>
        </w:rPr>
        <w:t>Clarity</w:t>
      </w:r>
    </w:p>
    <w:p>
      <w:pPr>
        <w:keepNext w:val="0"/>
        <w:spacing w:before="0" w:after="80" w:line="276" w:lineRule="auto"/>
        <w:jc w:val="left"/>
      </w:pPr>
      <w:r>
        <w:rPr>
          <w:rFonts w:ascii="Calibri" w:hAnsi="Calibri"/>
          <w:b w:val="0"/>
          <w:i w:val="0"/>
          <w:color w:val="332A35"/>
          <w:sz w:val="21"/>
        </w:rPr>
        <w:t>Are typography, hierarchy and colour roles easy to understand and use?</w:t>
      </w:r>
    </w:p>
    <w:p>
      <w:pPr>
        <w:keepNext w:val="0"/>
        <w:spacing w:before="20" w:after="40" w:line="240" w:lineRule="auto"/>
        <w:jc w:val="left"/>
      </w:pPr>
      <w:r>
        <w:rPr>
          <w:rFonts w:ascii="Calibri" w:hAnsi="Calibri"/>
          <w:b/>
          <w:i w:val="0"/>
          <w:color w:val="D55F50"/>
          <w:sz w:val="22"/>
        </w:rPr>
        <w:t>Score:   [ ] 1     [ ] 2     [ ] 3     [ ] 4     [ ] 5</w:t>
      </w:r>
    </w:p>
    <w:p>
      <w:pPr>
        <w:keepNext w:val="0"/>
        <w:spacing w:before="0" w:after="80" w:line="240" w:lineRule="auto"/>
        <w:jc w:val="left"/>
      </w:pPr>
      <w:r>
        <w:rPr>
          <w:rFonts w:ascii="Calibri" w:hAnsi="Calibri"/>
          <w:b w:val="0"/>
          <w:i/>
          <w:color w:val="6C5A70"/>
          <w:sz w:val="18"/>
        </w:rPr>
        <w:t>1 = weak or inconsistent        5 = clear, distinctive and repeatable</w:t>
      </w:r>
    </w:p>
    <w:p>
      <w:pPr>
        <w:keepNext w:val="0"/>
        <w:spacing w:before="0" w:after="40" w:line="240" w:lineRule="auto"/>
        <w:jc w:val="left"/>
      </w:pPr>
      <w:r>
        <w:rPr>
          <w:rFonts w:ascii="Calibri" w:hAnsi="Calibri"/>
          <w:b w:val="0"/>
          <w:i w:val="0"/>
          <w:color w:val="332A35"/>
          <w:sz w:val="20"/>
        </w:rPr>
        <w:t>Evidence / notes:  _________________________________________________</w:t>
      </w:r>
    </w:p>
    <w:p>
      <w:pPr>
        <w:keepNext w:val="0"/>
        <w:spacing w:before="0" w:after="160" w:line="240" w:lineRule="auto"/>
        <w:jc w:val="left"/>
        <w:pBdr>
          <w:bottom w:val="single" w:sz="5" w:space="4" w:color="E4D8E6"/>
        </w:pBdr>
      </w:pPr>
      <w:r>
        <w:rPr>
          <w:rFonts w:ascii="Calibri" w:hAnsi="Calibri"/>
          <w:b w:val="0"/>
          <w:i w:val="0"/>
          <w:color w:val="332A35"/>
          <w:sz w:val="20"/>
        </w:rPr>
        <w:t>__________________________________________________________________</w:t>
      </w:r>
    </w:p>
    <w:p>
      <w:pPr>
        <w:keepNext w:val="0"/>
        <w:spacing w:before="0" w:after="160" w:line="276" w:lineRule="auto"/>
        <w:jc w:val="left"/>
      </w:pPr>
      <w:r>
        <w:rPr>
          <w:rFonts w:ascii="Calibri" w:hAnsi="Calibri"/>
          <w:b w:val="0"/>
          <w:i/>
          <w:color w:val="6C5A70"/>
          <w:sz w:val="19"/>
        </w:rPr>
        <w:t>What to look for: a system that helps people make consistent decisions without guessing.</w:t>
      </w:r>
    </w:p>
    <w:p>
      <w:pPr>
        <w:keepNext/>
        <w:spacing w:before="140" w:after="60" w:line="240" w:lineRule="auto"/>
        <w:jc w:val="left"/>
      </w:pPr>
      <w:r>
        <w:rPr>
          <w:rFonts w:ascii="Calibri" w:hAnsi="Calibri"/>
          <w:b/>
          <w:i w:val="0"/>
          <w:color w:val="321E38"/>
          <w:sz w:val="28"/>
        </w:rPr>
        <w:t>Recognition</w:t>
      </w:r>
    </w:p>
    <w:p>
      <w:pPr>
        <w:keepNext w:val="0"/>
        <w:spacing w:before="0" w:after="80" w:line="276" w:lineRule="auto"/>
        <w:jc w:val="left"/>
      </w:pPr>
      <w:r>
        <w:rPr>
          <w:rFonts w:ascii="Calibri" w:hAnsi="Calibri"/>
          <w:b w:val="0"/>
          <w:i w:val="0"/>
          <w:color w:val="332A35"/>
          <w:sz w:val="21"/>
        </w:rPr>
        <w:t>Can someone recall or describe the visual identity after seeing it?</w:t>
      </w:r>
    </w:p>
    <w:p>
      <w:pPr>
        <w:keepNext w:val="0"/>
        <w:spacing w:before="20" w:after="40" w:line="240" w:lineRule="auto"/>
        <w:jc w:val="left"/>
      </w:pPr>
      <w:r>
        <w:rPr>
          <w:rFonts w:ascii="Calibri" w:hAnsi="Calibri"/>
          <w:b/>
          <w:i w:val="0"/>
          <w:color w:val="D55F50"/>
          <w:sz w:val="22"/>
        </w:rPr>
        <w:t>Score:   [ ] 1     [ ] 2     [ ] 3     [ ] 4     [ ] 5</w:t>
      </w:r>
    </w:p>
    <w:p>
      <w:pPr>
        <w:keepNext w:val="0"/>
        <w:spacing w:before="0" w:after="80" w:line="240" w:lineRule="auto"/>
        <w:jc w:val="left"/>
      </w:pPr>
      <w:r>
        <w:rPr>
          <w:rFonts w:ascii="Calibri" w:hAnsi="Calibri"/>
          <w:b w:val="0"/>
          <w:i/>
          <w:color w:val="6C5A70"/>
          <w:sz w:val="18"/>
        </w:rPr>
        <w:t>1 = weak or inconsistent        5 = clear, distinctive and repeatable</w:t>
      </w:r>
    </w:p>
    <w:p>
      <w:pPr>
        <w:keepNext w:val="0"/>
        <w:spacing w:before="0" w:after="40" w:line="240" w:lineRule="auto"/>
        <w:jc w:val="left"/>
      </w:pPr>
      <w:r>
        <w:rPr>
          <w:rFonts w:ascii="Calibri" w:hAnsi="Calibri"/>
          <w:b w:val="0"/>
          <w:i w:val="0"/>
          <w:color w:val="332A35"/>
          <w:sz w:val="20"/>
        </w:rPr>
        <w:t>Evidence / notes:  _________________________________________________</w:t>
      </w:r>
    </w:p>
    <w:p>
      <w:pPr>
        <w:keepNext w:val="0"/>
        <w:spacing w:before="0" w:after="160" w:line="240" w:lineRule="auto"/>
        <w:jc w:val="left"/>
        <w:pBdr>
          <w:bottom w:val="single" w:sz="5" w:space="4" w:color="E4D8E6"/>
        </w:pBdr>
      </w:pPr>
      <w:r>
        <w:rPr>
          <w:rFonts w:ascii="Calibri" w:hAnsi="Calibri"/>
          <w:b w:val="0"/>
          <w:i w:val="0"/>
          <w:color w:val="332A35"/>
          <w:sz w:val="20"/>
        </w:rPr>
        <w:t>__________________________________________________________________</w:t>
      </w:r>
    </w:p>
    <w:p>
      <w:pPr>
        <w:keepNext w:val="0"/>
        <w:spacing w:before="0" w:after="160" w:line="276" w:lineRule="auto"/>
        <w:jc w:val="left"/>
      </w:pPr>
      <w:r>
        <w:rPr>
          <w:rFonts w:ascii="Calibri" w:hAnsi="Calibri"/>
          <w:b w:val="0"/>
          <w:i/>
          <w:color w:val="6C5A70"/>
          <w:sz w:val="19"/>
        </w:rPr>
        <w:t>What to look for: a small number of distinctive signals repeated consistently across touchpoints.</w:t>
      </w:r>
    </w:p>
    <w:p>
      <w:r>
        <w:br w:type="page"/>
      </w:r>
    </w:p>
    <w:p>
      <w:pPr>
        <w:keepNext w:val="0"/>
        <w:spacing w:before="160" w:after="160" w:line="240" w:lineRule="auto"/>
        <w:ind w:left="259" w:right="259"/>
        <w:jc w:val="left"/>
        <w:shd w:fill="D55F50"/>
      </w:pPr>
      <w:r>
        <w:rPr>
          <w:rFonts w:ascii="Calibri" w:hAnsi="Calibri"/>
          <w:b/>
          <w:i w:val="0"/>
          <w:color w:val="FFFFFF"/>
          <w:sz w:val="20"/>
        </w:rPr>
        <w:t>ACTION PLAN</w:t>
      </w:r>
    </w:p>
    <w:p>
      <w:pPr>
        <w:keepNext/>
        <w:spacing w:before="200" w:after="140" w:line="240" w:lineRule="auto"/>
        <w:jc w:val="left"/>
      </w:pPr>
      <w:r>
        <w:rPr>
          <w:rFonts w:ascii="Calibri" w:hAnsi="Calibri"/>
          <w:b/>
          <w:i w:val="0"/>
          <w:color w:val="321E38"/>
          <w:sz w:val="44"/>
        </w:rPr>
        <w:t>Turn the score into the next design decision</w:t>
      </w:r>
    </w:p>
    <w:p>
      <w:pPr>
        <w:keepNext w:val="0"/>
        <w:spacing w:before="0" w:after="200" w:line="288" w:lineRule="auto"/>
        <w:jc w:val="left"/>
        <w:pBdr>
          <w:bottom w:val="single" w:sz="16" w:space="7" w:color="B897D0"/>
        </w:pBdr>
      </w:pPr>
      <w:r>
        <w:rPr>
          <w:rFonts w:ascii="Calibri" w:hAnsi="Calibri"/>
          <w:b w:val="0"/>
          <w:i w:val="0"/>
          <w:color w:val="6C5A70"/>
          <w:sz w:val="26"/>
        </w:rPr>
        <w:t>A low score does not always require a full redesign. Identify the smallest change that will strengthen recognition.</w:t>
      </w:r>
    </w:p>
    <w:p>
      <w:pPr>
        <w:keepNext/>
        <w:spacing w:before="160" w:after="160" w:line="240" w:lineRule="auto"/>
        <w:jc w:val="left"/>
      </w:pPr>
      <w:r>
        <w:rPr>
          <w:rFonts w:ascii="Calibri" w:hAnsi="Calibri"/>
          <w:b/>
          <w:i w:val="0"/>
          <w:color w:val="321E38"/>
          <w:sz w:val="32"/>
        </w:rPr>
        <w:t>Calculate your result</w:t>
      </w:r>
    </w:p>
    <w:p>
      <w:pPr>
        <w:keepNext w:val="0"/>
        <w:spacing w:before="0" w:after="240" w:line="300" w:lineRule="auto"/>
        <w:jc w:val="left"/>
      </w:pPr>
      <w:r>
        <w:rPr>
          <w:rFonts w:ascii="Calibri" w:hAnsi="Calibri"/>
          <w:b/>
          <w:i w:val="0"/>
          <w:color w:val="332A35"/>
          <w:sz w:val="21"/>
        </w:rPr>
        <w:t>Distinctiveness ___  +  Relevance ___  +  Consistency ___  +  Flexibility ___  +  Clarity ___  +  Recognition ___</w:t>
      </w:r>
    </w:p>
    <w:p>
      <w:pPr>
        <w:keepNext w:val="0"/>
        <w:spacing w:before="0" w:after="320" w:line="300" w:lineRule="auto"/>
        <w:jc w:val="left"/>
      </w:pPr>
      <w:r>
        <w:rPr>
          <w:rFonts w:ascii="Calibri" w:hAnsi="Calibri"/>
          <w:b/>
          <w:i w:val="0"/>
          <w:color w:val="D55F50"/>
          <w:sz w:val="36"/>
        </w:rPr>
        <w:t>TOTAL SCORE:  ______ / 30</w:t>
      </w:r>
    </w:p>
    <w:p>
      <w:pPr>
        <w:keepNext/>
        <w:spacing w:before="160" w:after="160" w:line="240" w:lineRule="auto"/>
        <w:jc w:val="left"/>
      </w:pPr>
      <w:r>
        <w:rPr>
          <w:rFonts w:ascii="Calibri" w:hAnsi="Calibri"/>
          <w:b/>
          <w:i w:val="0"/>
          <w:color w:val="321E38"/>
          <w:sz w:val="32"/>
        </w:rPr>
        <w:t>Keep these three brand signals</w:t>
      </w:r>
    </w:p>
    <w:p>
      <w:pPr>
        <w:keepNext w:val="0"/>
        <w:spacing w:before="0" w:after="140" w:line="300" w:lineRule="auto"/>
        <w:jc w:val="left"/>
      </w:pPr>
      <w:r>
        <w:rPr>
          <w:rFonts w:ascii="Calibri" w:hAnsi="Calibri"/>
          <w:b w:val="0"/>
          <w:i w:val="0"/>
          <w:color w:val="332A35"/>
          <w:sz w:val="21"/>
        </w:rPr>
        <w:t>[ ]  _______________________________________________________________</w:t>
      </w:r>
    </w:p>
    <w:p>
      <w:pPr>
        <w:keepNext w:val="0"/>
        <w:spacing w:before="0" w:after="140" w:line="300" w:lineRule="auto"/>
        <w:jc w:val="left"/>
      </w:pPr>
      <w:r>
        <w:rPr>
          <w:rFonts w:ascii="Calibri" w:hAnsi="Calibri"/>
          <w:b w:val="0"/>
          <w:i w:val="0"/>
          <w:color w:val="332A35"/>
          <w:sz w:val="21"/>
        </w:rPr>
        <w:t>[ ]  _______________________________________________________________</w:t>
      </w:r>
    </w:p>
    <w:p>
      <w:pPr>
        <w:keepNext w:val="0"/>
        <w:spacing w:before="0" w:after="140" w:line="300" w:lineRule="auto"/>
        <w:jc w:val="left"/>
      </w:pPr>
      <w:r>
        <w:rPr>
          <w:rFonts w:ascii="Calibri" w:hAnsi="Calibri"/>
          <w:b w:val="0"/>
          <w:i w:val="0"/>
          <w:color w:val="332A35"/>
          <w:sz w:val="21"/>
        </w:rPr>
        <w:t>[ ]  _______________________________________________________________</w:t>
      </w:r>
    </w:p>
    <w:p>
      <w:pPr>
        <w:keepNext/>
        <w:spacing w:before="160" w:after="160" w:line="240" w:lineRule="auto"/>
        <w:jc w:val="left"/>
      </w:pPr>
      <w:r>
        <w:rPr>
          <w:rFonts w:ascii="Calibri" w:hAnsi="Calibri"/>
          <w:b/>
          <w:i w:val="0"/>
          <w:color w:val="321E38"/>
          <w:sz w:val="32"/>
        </w:rPr>
        <w:t>Fix these three gaps</w:t>
      </w:r>
    </w:p>
    <w:p>
      <w:pPr>
        <w:keepNext w:val="0"/>
        <w:spacing w:before="0" w:after="140" w:line="300" w:lineRule="auto"/>
        <w:jc w:val="left"/>
      </w:pPr>
      <w:r>
        <w:rPr>
          <w:rFonts w:ascii="Calibri" w:hAnsi="Calibri"/>
          <w:b w:val="0"/>
          <w:i w:val="0"/>
          <w:color w:val="332A35"/>
          <w:sz w:val="21"/>
        </w:rPr>
        <w:t>[ ]  _______________________________________________________________</w:t>
      </w:r>
    </w:p>
    <w:p>
      <w:pPr>
        <w:keepNext w:val="0"/>
        <w:spacing w:before="0" w:after="140" w:line="300" w:lineRule="auto"/>
        <w:jc w:val="left"/>
      </w:pPr>
      <w:r>
        <w:rPr>
          <w:rFonts w:ascii="Calibri" w:hAnsi="Calibri"/>
          <w:b w:val="0"/>
          <w:i w:val="0"/>
          <w:color w:val="332A35"/>
          <w:sz w:val="21"/>
        </w:rPr>
        <w:t>[ ]  _______________________________________________________________</w:t>
      </w:r>
    </w:p>
    <w:p>
      <w:pPr>
        <w:keepNext w:val="0"/>
        <w:spacing w:before="0" w:after="140" w:line="300" w:lineRule="auto"/>
        <w:jc w:val="left"/>
      </w:pPr>
      <w:r>
        <w:rPr>
          <w:rFonts w:ascii="Calibri" w:hAnsi="Calibri"/>
          <w:b w:val="0"/>
          <w:i w:val="0"/>
          <w:color w:val="332A35"/>
          <w:sz w:val="21"/>
        </w:rPr>
        <w:t>[ ]  _______________________________________________________________</w:t>
      </w:r>
    </w:p>
    <w:p>
      <w:pPr>
        <w:keepNext/>
        <w:spacing w:before="160" w:after="160" w:line="240" w:lineRule="auto"/>
        <w:jc w:val="left"/>
      </w:pPr>
      <w:r>
        <w:rPr>
          <w:rFonts w:ascii="Calibri" w:hAnsi="Calibri"/>
          <w:b/>
          <w:i w:val="0"/>
          <w:color w:val="321E38"/>
          <w:sz w:val="32"/>
        </w:rPr>
        <w:t>Choose the first touchpoint to improve</w:t>
      </w:r>
    </w:p>
    <w:p>
      <w:pPr>
        <w:keepNext w:val="0"/>
        <w:spacing w:before="0" w:after="200" w:line="300" w:lineRule="auto"/>
        <w:jc w:val="left"/>
      </w:pPr>
      <w:r>
        <w:rPr>
          <w:rFonts w:ascii="Calibri" w:hAnsi="Calibri"/>
          <w:b w:val="0"/>
          <w:i w:val="0"/>
          <w:color w:val="332A35"/>
          <w:sz w:val="21"/>
        </w:rPr>
        <w:t>Website / Social / Presentation / Packaging / Print / Other: __________________________</w:t>
      </w:r>
    </w:p>
    <w:p>
      <w:pPr>
        <w:keepNext/>
        <w:spacing w:before="160" w:after="160" w:line="240" w:lineRule="auto"/>
        <w:jc w:val="left"/>
      </w:pPr>
      <w:r>
        <w:rPr>
          <w:rFonts w:ascii="Calibri" w:hAnsi="Calibri"/>
          <w:b/>
          <w:i w:val="0"/>
          <w:color w:val="321E38"/>
          <w:sz w:val="32"/>
        </w:rPr>
        <w:t>Write one rule the team can repeat</w:t>
      </w:r>
    </w:p>
    <w:p>
      <w:pPr>
        <w:keepNext w:val="0"/>
        <w:spacing w:before="0" w:after="100" w:line="300" w:lineRule="auto"/>
        <w:jc w:val="left"/>
      </w:pPr>
      <w:r>
        <w:rPr>
          <w:rFonts w:ascii="Calibri" w:hAnsi="Calibri"/>
          <w:b w:val="0"/>
          <w:i/>
          <w:color w:val="6C5A70"/>
          <w:sz w:val="19"/>
        </w:rPr>
        <w:t>Example: Use the coral accent only for the primary message and keep all supporting layouts warm cream.</w:t>
      </w:r>
    </w:p>
    <w:p>
      <w:pPr>
        <w:keepNext w:val="0"/>
        <w:spacing w:before="0" w:after="100" w:line="300" w:lineRule="auto"/>
        <w:jc w:val="left"/>
      </w:pPr>
      <w:r>
        <w:rPr>
          <w:rFonts w:ascii="Calibri" w:hAnsi="Calibri"/>
          <w:b w:val="0"/>
          <w:i w:val="0"/>
          <w:color w:val="332A35"/>
          <w:sz w:val="21"/>
        </w:rPr>
        <w:t>Our rule:  _______________________________________________________________</w:t>
      </w:r>
    </w:p>
    <w:p>
      <w:pPr>
        <w:keepNext w:val="0"/>
        <w:spacing w:before="0" w:after="160" w:line="300" w:lineRule="auto"/>
        <w:jc w:val="left"/>
      </w:pPr>
      <w:r>
        <w:rPr>
          <w:rFonts w:ascii="Calibri" w:hAnsi="Calibri"/>
          <w:b w:val="0"/>
          <w:i w:val="0"/>
          <w:color w:val="332A35"/>
          <w:sz w:val="21"/>
        </w:rPr>
        <w:t>________________________________________________________________________</w:t>
      </w:r>
    </w:p>
    <w:p>
      <w:pPr>
        <w:keepNext w:val="0"/>
        <w:spacing w:before="0" w:after="80" w:line="300" w:lineRule="auto"/>
        <w:ind w:left="230"/>
        <w:jc w:val="left"/>
        <w:shd w:fill="321E38"/>
      </w:pPr>
      <w:r>
        <w:rPr>
          <w:rFonts w:ascii="Calibri" w:hAnsi="Calibri"/>
          <w:b/>
          <w:i w:val="0"/>
          <w:color w:val="FFFFFF"/>
          <w:sz w:val="24"/>
        </w:rPr>
        <w:t>Next step</w:t>
      </w:r>
    </w:p>
    <w:p>
      <w:pPr>
        <w:keepNext w:val="0"/>
        <w:spacing w:before="0" w:after="160" w:line="300" w:lineRule="auto"/>
        <w:jc w:val="left"/>
      </w:pPr>
      <w:r>
        <w:rPr>
          <w:rFonts w:ascii="Calibri" w:hAnsi="Calibri"/>
          <w:b w:val="0"/>
          <w:i w:val="0"/>
          <w:color w:val="332A35"/>
          <w:sz w:val="21"/>
        </w:rPr>
        <w:t>Apply the rule to one real touchpoint, then compare it with your current materials and three direct competitors.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181" w:right="1296" w:bottom="1080" w:left="1296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80"/>
      <w:jc w:val="center"/>
    </w:pPr>
    <w:r>
      <w:rPr>
        <w:rFonts w:ascii="Calibri" w:hAnsi="Calibri"/>
        <w:b w:val="0"/>
        <w:i w:val="0"/>
        <w:color w:val="6C5A70"/>
        <w:sz w:val="17"/>
      </w:rPr>
      <w:t>Zahra Ali · UX/UI &amp; Graphic Designer · zahraali.ca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Calibri" w:hAnsi="Calibri"/>
        <w:b/>
        <w:i w:val="0"/>
        <w:color w:val="6C5A70"/>
        <w:sz w:val="17"/>
      </w:rPr>
      <w:t>5-Minute Brand Distinctiveness Scorecard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Calibri" w:hAnsi="Calibri"/>
      <w:color w:val="332A35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D55F5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321E38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321E3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5-Minute Brand Distinctiveness Scorecard</dc:title>
  <dc:subject>Brand identity self-assessment</dc:subject>
  <dc:creator>Zahra Ali</dc:creator>
  <cp:keywords>brand identity, graphic design, brand consistency, scorecard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